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AB" w:rsidRPr="00AB478F" w:rsidRDefault="00AB65AB" w:rsidP="00AB65AB">
      <w:pPr>
        <w:jc w:val="center"/>
        <w:rPr>
          <w:rFonts w:asciiTheme="majorHAnsi" w:eastAsia="Batang" w:hAnsiTheme="majorHAnsi" w:cs="Times New Roman"/>
        </w:rPr>
      </w:pPr>
      <w:r w:rsidRPr="006B6E62">
        <w:rPr>
          <w:rFonts w:ascii="Trebuchet MS" w:hAnsi="Trebuchet MS" w:cs="Times New Roman"/>
          <w:sz w:val="28"/>
          <w:szCs w:val="28"/>
          <w:u w:val="single"/>
        </w:rPr>
        <w:t>Long Term Planning</w:t>
      </w:r>
    </w:p>
    <w:p w:rsidR="00AB65AB" w:rsidRDefault="00AB65AB" w:rsidP="00AB65AB">
      <w:pPr>
        <w:spacing w:line="240" w:lineRule="auto"/>
        <w:contextualSpacing/>
        <w:rPr>
          <w:rFonts w:ascii="Times New Roman" w:hAnsi="Times New Roman" w:cs="Times New Roman"/>
        </w:rPr>
      </w:pPr>
    </w:p>
    <w:p w:rsidR="00AB65AB" w:rsidRDefault="00AB65AB" w:rsidP="00AB65A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AB65AB" w:rsidRDefault="00AB65AB" w:rsidP="00AB65A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AB65AB" w:rsidRDefault="00AB65AB" w:rsidP="00AB65A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14950" cy="3752850"/>
            <wp:effectExtent l="0" t="0" r="0" b="0"/>
            <wp:docPr id="2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B65AB" w:rsidRDefault="00AB65AB" w:rsidP="00AB65A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AB65AB" w:rsidRDefault="00AB65AB" w:rsidP="00AB65AB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:rsidR="00AB65AB" w:rsidRPr="00BA04E9" w:rsidRDefault="00AB65AB" w:rsidP="00AB65AB">
      <w:pPr>
        <w:spacing w:line="240" w:lineRule="auto"/>
        <w:rPr>
          <w:rFonts w:ascii="Trebuchet MS" w:hAnsi="Trebuchet MS" w:cs="Times New Roman"/>
        </w:rPr>
      </w:pPr>
      <w:r w:rsidRPr="00BA04E9">
        <w:rPr>
          <w:rFonts w:ascii="Trebuchet MS" w:hAnsi="Trebuchet MS" w:cs="Times New Roman"/>
        </w:rPr>
        <w:t xml:space="preserve"> </w:t>
      </w:r>
    </w:p>
    <w:p w:rsidR="00AB65AB" w:rsidRPr="00BA04E9" w:rsidRDefault="00AB65AB" w:rsidP="00AB65AB">
      <w:pPr>
        <w:spacing w:line="240" w:lineRule="auto"/>
        <w:rPr>
          <w:rFonts w:ascii="Trebuchet MS" w:hAnsi="Trebuchet MS" w:cs="Times New Roman"/>
          <w:sz w:val="24"/>
          <w:szCs w:val="24"/>
        </w:rPr>
      </w:pPr>
    </w:p>
    <w:p w:rsidR="00AB65AB" w:rsidRPr="00BA04E9" w:rsidRDefault="00AB65AB" w:rsidP="00AB65AB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BA04E9">
        <w:rPr>
          <w:rFonts w:ascii="Trebuchet MS" w:hAnsi="Trebuchet MS" w:cs="Times New Roman"/>
          <w:sz w:val="24"/>
          <w:szCs w:val="24"/>
        </w:rPr>
        <w:t>What follows on the next couple of pages are the planning processes I had for one of my units.</w:t>
      </w: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</w:rPr>
      </w:pPr>
    </w:p>
    <w:p w:rsidR="00AB65AB" w:rsidRDefault="00AB65AB" w:rsidP="00AB65AB">
      <w:pPr>
        <w:rPr>
          <w:rFonts w:asciiTheme="majorHAnsi" w:eastAsia="Batang" w:hAnsiTheme="majorHAnsi" w:cs="Times New Roman"/>
        </w:rPr>
      </w:pPr>
    </w:p>
    <w:p w:rsidR="00AB65AB" w:rsidRDefault="00AB65AB" w:rsidP="00AB65AB">
      <w:pPr>
        <w:rPr>
          <w:rFonts w:asciiTheme="majorHAnsi" w:eastAsia="Batang" w:hAnsiTheme="majorHAnsi" w:cs="Times New Roman"/>
        </w:rPr>
      </w:pPr>
      <w:r>
        <w:rPr>
          <w:rFonts w:asciiTheme="majorHAnsi" w:eastAsia="Batang" w:hAnsiTheme="majorHAnsi" w:cs="Times New Roman"/>
        </w:rPr>
        <w:br w:type="page"/>
      </w: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  <w:noProof/>
        </w:rPr>
      </w:pP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  <w:noProof/>
        </w:rPr>
      </w:pP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</w:rPr>
      </w:pPr>
      <w:r>
        <w:rPr>
          <w:rFonts w:asciiTheme="majorHAnsi" w:eastAsia="Batang" w:hAnsiTheme="majorHAnsi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5pt;margin-top:30.75pt;width:187.15pt;height:73.35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AB65AB" w:rsidRDefault="00AB65AB" w:rsidP="00AB65A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46D3D"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</w:rPr>
                    <w:t>Part 1:</w:t>
                  </w:r>
                  <w:r w:rsidRPr="000D757C">
                    <w:rPr>
                      <w:rFonts w:ascii="Trebuchet MS" w:hAnsi="Trebuchet MS"/>
                      <w:sz w:val="20"/>
                      <w:szCs w:val="20"/>
                    </w:rPr>
                    <w:t xml:space="preserve"> Choose 3 possible topics that you would like to research. I gave them the option to choose so it would be relevant to them.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</w:p>
                <w:p w:rsidR="00AB65AB" w:rsidRPr="000D757C" w:rsidRDefault="00AB65AB" w:rsidP="00AB65A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160EE7">
                    <w:rPr>
                      <w:rFonts w:ascii="Trebuchet MS" w:hAnsi="Trebuchet MS"/>
                      <w:i/>
                      <w:sz w:val="20"/>
                      <w:szCs w:val="20"/>
                    </w:rPr>
                    <w:t xml:space="preserve">*The QEP states that in cycle 3 students need to know how to write an informative text. This is where this </w:t>
                  </w:r>
                  <w:r>
                    <w:rPr>
                      <w:rFonts w:ascii="Trebuchet MS" w:hAnsi="Trebuchet MS"/>
                      <w:i/>
                      <w:sz w:val="20"/>
                      <w:szCs w:val="20"/>
                    </w:rPr>
                    <w:t>unit</w:t>
                  </w:r>
                  <w:r w:rsidRPr="00160EE7">
                    <w:rPr>
                      <w:rFonts w:ascii="Trebuchet MS" w:hAnsi="Trebuchet MS"/>
                      <w:i/>
                      <w:sz w:val="20"/>
                      <w:szCs w:val="20"/>
                    </w:rPr>
                    <w:t xml:space="preserve"> started from.</w:t>
                  </w:r>
                  <w:r>
                    <w:rPr>
                      <w:rFonts w:ascii="Trebuchet MS" w:hAnsi="Trebuchet MS"/>
                      <w:i/>
                      <w:sz w:val="20"/>
                      <w:szCs w:val="20"/>
                    </w:rPr>
                    <w:t xml:space="preserve"> From that I knew I needed to assess them on if they were able to produce an informative text.</w:t>
                  </w:r>
                </w:p>
              </w:txbxContent>
            </v:textbox>
          </v:shape>
        </w:pict>
      </w:r>
      <w:r>
        <w:rPr>
          <w:rFonts w:asciiTheme="majorHAnsi" w:eastAsia="Batang" w:hAnsiTheme="majorHAnsi" w:cs="Times New Roman"/>
          <w:noProof/>
        </w:rPr>
        <w:drawing>
          <wp:inline distT="0" distB="0" distL="0" distR="0">
            <wp:extent cx="3209925" cy="2555560"/>
            <wp:effectExtent l="57150" t="38100" r="47625" b="16190"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57" cy="2557894"/>
                    </a:xfrm>
                    <a:prstGeom prst="rect">
                      <a:avLst/>
                    </a:prstGeom>
                    <a:solidFill>
                      <a:schemeClr val="accent4"/>
                    </a:solidFill>
                    <a:ln w="349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</w:rPr>
      </w:pPr>
      <w:r>
        <w:rPr>
          <w:rFonts w:asciiTheme="majorHAnsi" w:eastAsia="Batang" w:hAnsiTheme="majorHAnsi" w:cs="Times New Roman"/>
          <w:noProof/>
          <w:lang w:eastAsia="zh-TW"/>
        </w:rPr>
        <w:pict>
          <v:shape id="_x0000_s1027" type="#_x0000_t202" style="position:absolute;margin-left:280.3pt;margin-top:32.3pt;width:187.15pt;height:148.5pt;z-index:251661312;mso-width-percent:400;mso-width-percent:400;mso-width-relative:margin;mso-height-relative:margin" stroked="f">
            <v:textbox style="mso-next-textbox:#_x0000_s1027">
              <w:txbxContent>
                <w:p w:rsidR="00AB65AB" w:rsidRDefault="00AB65AB" w:rsidP="00AB65A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46D3D"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</w:rPr>
                    <w:t>Part 2:</w:t>
                  </w:r>
                  <w:r w:rsidRPr="000D757C">
                    <w:rPr>
                      <w:rFonts w:ascii="Trebuchet MS" w:hAnsi="Trebuchet MS"/>
                      <w:sz w:val="20"/>
                      <w:szCs w:val="20"/>
                    </w:rPr>
                    <w:t xml:space="preserve"> Once I approved their topic, they had to write what they already knew about it, and what they would like to know more about.</w:t>
                  </w:r>
                </w:p>
                <w:p w:rsidR="00AB65AB" w:rsidRPr="00BA04E9" w:rsidRDefault="00AB65AB" w:rsidP="00AB65AB">
                  <w:pPr>
                    <w:rPr>
                      <w:rFonts w:ascii="Trebuchet MS" w:hAnsi="Trebuchet MS"/>
                      <w:i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*</w:t>
                  </w:r>
                  <w:r>
                    <w:rPr>
                      <w:rFonts w:ascii="Trebuchet MS" w:hAnsi="Trebuchet MS"/>
                      <w:i/>
                      <w:sz w:val="20"/>
                      <w:szCs w:val="20"/>
                    </w:rPr>
                    <w:t>After approving the topic of their choice, I knew the first lesson had to be very specific. I wanted them to narrow down what they already knew from what they wanted to know (this was also a form of pre assessment).</w:t>
                  </w:r>
                </w:p>
                <w:p w:rsidR="00AB65AB" w:rsidRPr="00BA04E9" w:rsidRDefault="00AB65AB" w:rsidP="00AB65AB">
                  <w:pPr>
                    <w:rPr>
                      <w:rFonts w:ascii="Trebuchet MS" w:hAnsi="Trebuchet MS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HAnsi" w:eastAsia="Batang" w:hAnsiTheme="majorHAnsi" w:cs="Times New Roman"/>
          <w:noProof/>
        </w:rPr>
        <w:drawing>
          <wp:inline distT="0" distB="0" distL="0" distR="0">
            <wp:extent cx="3389807" cy="2676525"/>
            <wp:effectExtent l="57150" t="38100" r="39193" b="28575"/>
            <wp:docPr id="3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48" cy="2677426"/>
                    </a:xfrm>
                    <a:prstGeom prst="rect">
                      <a:avLst/>
                    </a:prstGeom>
                    <a:solidFill>
                      <a:schemeClr val="accent4"/>
                    </a:solidFill>
                    <a:ln w="349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  <w:noProof/>
        </w:rPr>
      </w:pP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  <w:noProof/>
        </w:rPr>
      </w:pP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  <w:noProof/>
        </w:rPr>
      </w:pP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</w:rPr>
      </w:pPr>
      <w:r>
        <w:rPr>
          <w:rFonts w:asciiTheme="majorHAnsi" w:eastAsia="Batang" w:hAnsiTheme="majorHAnsi" w:cs="Times New Roman"/>
          <w:noProof/>
          <w:lang w:eastAsia="zh-TW"/>
        </w:rPr>
        <w:lastRenderedPageBreak/>
        <w:pict>
          <v:shape id="_x0000_s1028" type="#_x0000_t202" style="position:absolute;margin-left:471pt;margin-top:96pt;width:90.15pt;height:222pt;z-index:25166233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8" inset="10.8pt,7.2pt,10.8pt,7.2pt">
              <w:txbxContent>
                <w:p w:rsidR="00AB65AB" w:rsidRDefault="00AB65AB" w:rsidP="00AB65AB">
                  <w:pPr>
                    <w:spacing w:after="0" w:line="240" w:lineRule="auto"/>
                    <w:contextualSpacing/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</w:pPr>
                  <w:r w:rsidRPr="00D46D3D"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  <w:u w:val="single"/>
                    </w:rPr>
                    <w:t>Part 3:</w:t>
                  </w:r>
                  <w:r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  <w:t xml:space="preserve"> Once they started their research I wanted to know where they found their information.</w:t>
                  </w:r>
                </w:p>
                <w:p w:rsidR="00AB65AB" w:rsidRDefault="00AB65AB" w:rsidP="00AB65AB">
                  <w:pPr>
                    <w:spacing w:after="0" w:line="240" w:lineRule="auto"/>
                    <w:contextualSpacing/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</w:pPr>
                </w:p>
                <w:p w:rsidR="00AB65AB" w:rsidRDefault="00AB65AB" w:rsidP="00AB65AB">
                  <w:pPr>
                    <w:spacing w:after="0" w:line="240" w:lineRule="auto"/>
                    <w:contextualSpacing/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i/>
                      <w:iCs/>
                      <w:sz w:val="20"/>
                      <w:szCs w:val="20"/>
                    </w:rPr>
                    <w:t>*Lesson 3 was carried out in the computer lab.</w:t>
                  </w:r>
                  <w:r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eastAsiaTheme="majorEastAsia" w:hAnsi="Trebuchet MS" w:cstheme="majorBidi"/>
                      <w:i/>
                      <w:iCs/>
                      <w:sz w:val="20"/>
                      <w:szCs w:val="20"/>
                    </w:rPr>
                    <w:t>I wanted to make sure everyone was able to use a computer.</w:t>
                  </w:r>
                </w:p>
                <w:p w:rsidR="00AB65AB" w:rsidRDefault="00AB65AB" w:rsidP="00AB65AB">
                  <w:pPr>
                    <w:spacing w:after="0" w:line="360" w:lineRule="auto"/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</w:pPr>
                </w:p>
                <w:p w:rsidR="00AB65AB" w:rsidRPr="00D46D3D" w:rsidRDefault="00AB65AB" w:rsidP="00AB65AB">
                  <w:pPr>
                    <w:spacing w:after="0" w:line="360" w:lineRule="auto"/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Theme="majorHAnsi" w:eastAsia="Batang" w:hAnsiTheme="majorHAnsi" w:cs="Times New Roman"/>
          <w:noProof/>
        </w:rPr>
        <w:drawing>
          <wp:inline distT="0" distB="0" distL="0" distR="0">
            <wp:extent cx="4832961" cy="2752725"/>
            <wp:effectExtent l="57150" t="38100" r="43839" b="28575"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61" cy="2752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</w:rPr>
      </w:pPr>
      <w:r>
        <w:rPr>
          <w:rFonts w:asciiTheme="majorHAnsi" w:eastAsia="Batang" w:hAnsiTheme="majorHAnsi" w:cs="Times New Roman"/>
          <w:noProof/>
          <w:lang w:eastAsia="zh-TW"/>
        </w:rPr>
        <w:pict>
          <v:shape id="_x0000_s1029" type="#_x0000_t202" style="position:absolute;margin-left:344.4pt;margin-top:59.3pt;width:170.1pt;height:138pt;z-index:251663360;mso-width-relative:margin;mso-height-relative:margin" stroked="f">
            <v:textbox style="mso-next-textbox:#_x0000_s1029">
              <w:txbxContent>
                <w:p w:rsidR="00AB65AB" w:rsidRDefault="00AB65AB" w:rsidP="00AB65A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234FE"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</w:rPr>
                    <w:t>Part 4:</w:t>
                  </w:r>
                  <w:r w:rsidRPr="004234FE">
                    <w:rPr>
                      <w:rFonts w:ascii="Trebuchet MS" w:hAnsi="Trebuchet MS"/>
                      <w:sz w:val="20"/>
                      <w:szCs w:val="20"/>
                    </w:rPr>
                    <w:t xml:space="preserve"> For this lesson the students had to find the important details of their topic.</w:t>
                  </w:r>
                </w:p>
                <w:p w:rsidR="00AB65AB" w:rsidRPr="00BA04E9" w:rsidRDefault="00AB65AB" w:rsidP="00AB65AB">
                  <w:pPr>
                    <w:rPr>
                      <w:rFonts w:ascii="Trebuchet MS" w:hAnsi="Trebuchet MS"/>
                      <w:i/>
                      <w:sz w:val="20"/>
                      <w:szCs w:val="20"/>
                    </w:rPr>
                  </w:pPr>
                  <w:r w:rsidRPr="00BA04E9">
                    <w:rPr>
                      <w:rFonts w:ascii="Trebuchet MS" w:hAnsi="Trebuchet MS"/>
                      <w:i/>
                      <w:sz w:val="20"/>
                      <w:szCs w:val="20"/>
                    </w:rPr>
                    <w:t>*</w:t>
                  </w:r>
                  <w:r>
                    <w:rPr>
                      <w:rFonts w:ascii="Trebuchet MS" w:hAnsi="Trebuchet MS"/>
                      <w:i/>
                      <w:sz w:val="20"/>
                      <w:szCs w:val="20"/>
                    </w:rPr>
                    <w:t xml:space="preserve">It is really hard for students to pick out important details from secondary details. So a whole lesson was dedicated to figuring out what a main idea was. </w:t>
                  </w:r>
                  <w:r w:rsidRPr="00BA04E9">
                    <w:rPr>
                      <w:rFonts w:ascii="Trebuchet MS" w:hAnsi="Trebuchet MS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HAnsi" w:eastAsia="Batang" w:hAnsiTheme="majorHAnsi" w:cs="Times New Roman"/>
          <w:noProof/>
        </w:rPr>
        <w:drawing>
          <wp:inline distT="0" distB="0" distL="0" distR="0">
            <wp:extent cx="4140847" cy="2438400"/>
            <wp:effectExtent l="57150" t="38100" r="31103" b="19050"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47" cy="2438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</w:rPr>
      </w:pPr>
      <w:r>
        <w:rPr>
          <w:rFonts w:asciiTheme="majorHAnsi" w:eastAsia="Batang" w:hAnsiTheme="majorHAnsi" w:cs="Times New Roman"/>
          <w:noProof/>
          <w:lang w:eastAsia="zh-TW"/>
        </w:rPr>
        <w:lastRenderedPageBreak/>
        <w:pict>
          <v:shape id="_x0000_s1030" type="#_x0000_t202" style="position:absolute;margin-left:318.55pt;margin-top:18.3pt;width:187.15pt;height:91.1pt;z-index:251664384;mso-width-percent:400;mso-width-percent:400;mso-width-relative:margin;mso-height-relative:margin" stroked="f">
            <v:textbox style="mso-next-textbox:#_x0000_s1030">
              <w:txbxContent>
                <w:p w:rsidR="00AB65AB" w:rsidRDefault="00AB65AB" w:rsidP="00AB65A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234FE"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</w:rPr>
                    <w:t>Part 5:</w:t>
                  </w:r>
                  <w:r w:rsidRPr="004234FE">
                    <w:rPr>
                      <w:rFonts w:ascii="Trebuchet MS" w:hAnsi="Trebuchet MS"/>
                      <w:sz w:val="20"/>
                      <w:szCs w:val="20"/>
                    </w:rPr>
                    <w:t xml:space="preserve"> In this lesson, my students had to write an introduction and a conclusion.</w:t>
                  </w:r>
                </w:p>
                <w:p w:rsidR="00AB65AB" w:rsidRPr="00BA04E9" w:rsidRDefault="00AB65AB" w:rsidP="00AB65AB">
                  <w:pPr>
                    <w:rPr>
                      <w:rFonts w:ascii="Trebuchet MS" w:hAnsi="Trebuchet MS"/>
                      <w:i/>
                      <w:sz w:val="20"/>
                      <w:szCs w:val="20"/>
                    </w:rPr>
                  </w:pPr>
                  <w:r w:rsidRPr="00BA04E9">
                    <w:rPr>
                      <w:rFonts w:ascii="Trebuchet MS" w:hAnsi="Trebuchet MS"/>
                      <w:i/>
                      <w:sz w:val="20"/>
                      <w:szCs w:val="20"/>
                    </w:rPr>
                    <w:t>*This lesson was carried out in class as well.</w:t>
                  </w:r>
                </w:p>
                <w:p w:rsidR="00AB65AB" w:rsidRPr="004234FE" w:rsidRDefault="00AB65AB" w:rsidP="00AB65A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AB65AB" w:rsidRDefault="00AB65AB" w:rsidP="00AB65AB"/>
              </w:txbxContent>
            </v:textbox>
          </v:shape>
        </w:pict>
      </w:r>
      <w:r>
        <w:rPr>
          <w:rFonts w:asciiTheme="majorHAnsi" w:eastAsia="Batang" w:hAnsiTheme="majorHAnsi" w:cs="Times New Roman"/>
          <w:noProof/>
        </w:rPr>
        <w:drawing>
          <wp:inline distT="0" distB="0" distL="0" distR="0">
            <wp:extent cx="3571875" cy="3067070"/>
            <wp:effectExtent l="57150" t="38100" r="47625" b="19030"/>
            <wp:docPr id="3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670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AB" w:rsidRPr="00AB478F" w:rsidRDefault="00AB65AB" w:rsidP="00AB65AB">
      <w:pPr>
        <w:spacing w:line="240" w:lineRule="auto"/>
        <w:rPr>
          <w:rFonts w:asciiTheme="majorHAnsi" w:eastAsia="Batang" w:hAnsiTheme="majorHAnsi" w:cs="Times New Roman"/>
        </w:rPr>
      </w:pP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  <w:lang w:val="fr-CA"/>
        </w:rPr>
      </w:pPr>
      <w:r w:rsidRPr="00F31291">
        <w:rPr>
          <w:rFonts w:asciiTheme="majorHAnsi" w:eastAsia="Batang" w:hAnsiTheme="majorHAnsi" w:cs="Times New Roman"/>
          <w:noProof/>
          <w:lang w:val="fr-CA" w:eastAsia="zh-TW"/>
        </w:rPr>
        <w:pict>
          <v:shape id="_x0000_s1031" type="#_x0000_t202" style="position:absolute;margin-left:3.75pt;margin-top:17.7pt;width:100.05pt;height:224.25pt;z-index:251665408;mso-width-relative:margin;mso-height-relative:margin" stroked="f">
            <v:textbox style="mso-next-textbox:#_x0000_s1031">
              <w:txbxContent>
                <w:p w:rsidR="00AB65AB" w:rsidRDefault="00AB65AB" w:rsidP="00AB65A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234FE"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</w:rPr>
                    <w:t>Part 6:</w:t>
                  </w:r>
                  <w:r w:rsidRPr="004234FE">
                    <w:rPr>
                      <w:rFonts w:ascii="Trebuchet MS" w:hAnsi="Trebuchet MS"/>
                      <w:sz w:val="20"/>
                      <w:szCs w:val="20"/>
                    </w:rPr>
                    <w:t xml:space="preserve"> The last part for the students after they wrote the good copy was to ver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if</w:t>
                  </w:r>
                  <w:r w:rsidRPr="004234FE">
                    <w:rPr>
                      <w:rFonts w:ascii="Trebuchet MS" w:hAnsi="Trebuchet MS"/>
                      <w:sz w:val="20"/>
                      <w:szCs w:val="20"/>
                    </w:rPr>
                    <w:t>y that everything was included. This is what they would be evaluated on.</w:t>
                  </w:r>
                </w:p>
                <w:p w:rsidR="00AB65AB" w:rsidRPr="00956862" w:rsidRDefault="00AB65AB" w:rsidP="00AB65AB">
                  <w:pPr>
                    <w:rPr>
                      <w:rFonts w:ascii="Trebuchet MS" w:hAnsi="Trebuchet MS"/>
                      <w:i/>
                      <w:sz w:val="20"/>
                      <w:szCs w:val="20"/>
                    </w:rPr>
                  </w:pPr>
                  <w:r w:rsidRPr="00956862">
                    <w:rPr>
                      <w:rFonts w:ascii="Trebuchet MS" w:hAnsi="Trebuchet MS"/>
                      <w:i/>
                      <w:sz w:val="20"/>
                      <w:szCs w:val="20"/>
                    </w:rPr>
                    <w:t>*The students spent a class editing their work for their final project.</w:t>
                  </w:r>
                </w:p>
              </w:txbxContent>
            </v:textbox>
          </v:shape>
        </w:pict>
      </w:r>
      <w:r w:rsidRPr="00AB478F">
        <w:rPr>
          <w:rFonts w:asciiTheme="majorHAnsi" w:eastAsia="Batang" w:hAnsiTheme="majorHAnsi" w:cs="Times New Roman"/>
        </w:rPr>
        <w:t xml:space="preserve">                                                   </w:t>
      </w:r>
      <w:r>
        <w:rPr>
          <w:rFonts w:asciiTheme="majorHAnsi" w:eastAsia="Batang" w:hAnsiTheme="majorHAnsi" w:cs="Times New Roman"/>
          <w:noProof/>
        </w:rPr>
        <w:drawing>
          <wp:inline distT="0" distB="0" distL="0" distR="0">
            <wp:extent cx="3729738" cy="2762250"/>
            <wp:effectExtent l="57150" t="38100" r="42162" b="19050"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738" cy="2762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AB" w:rsidRDefault="00AB65AB" w:rsidP="00AB65AB">
      <w:pPr>
        <w:spacing w:line="240" w:lineRule="auto"/>
        <w:rPr>
          <w:rFonts w:asciiTheme="majorHAnsi" w:eastAsia="Batang" w:hAnsiTheme="majorHAnsi" w:cs="Times New Roman"/>
          <w:lang w:val="fr-CA"/>
        </w:rPr>
      </w:pPr>
    </w:p>
    <w:p w:rsidR="0048176E" w:rsidRDefault="0048176E"/>
    <w:sectPr w:rsidR="0048176E" w:rsidSect="0048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63EE"/>
    <w:multiLevelType w:val="hybridMultilevel"/>
    <w:tmpl w:val="3C7E1056"/>
    <w:lvl w:ilvl="0" w:tplc="DED08C34">
      <w:start w:val="5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AB"/>
    <w:rsid w:val="002A435B"/>
    <w:rsid w:val="0048176E"/>
    <w:rsid w:val="00AB65AB"/>
    <w:rsid w:val="00BE0344"/>
    <w:rsid w:val="00D4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5E24F5-0252-4596-B1B8-02B4829864C1}" type="doc">
      <dgm:prSet loTypeId="urn:microsoft.com/office/officeart/2005/8/layout/process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FFAC96CE-87B0-4C03-9337-EF16AF98689E}">
      <dgm:prSet phldrT="[Text]"/>
      <dgm:spPr/>
      <dgm:t>
        <a:bodyPr/>
        <a:lstStyle/>
        <a:p>
          <a:r>
            <a:rPr lang="en-US"/>
            <a:t>QEP Requirements</a:t>
          </a:r>
        </a:p>
      </dgm:t>
    </dgm:pt>
    <dgm:pt modelId="{E2A3F4C5-4667-4DE2-B212-662DE32D1B1D}" type="parTrans" cxnId="{18CC3C98-2E39-4B7B-80A9-7A9DC7B70D7F}">
      <dgm:prSet/>
      <dgm:spPr/>
      <dgm:t>
        <a:bodyPr/>
        <a:lstStyle/>
        <a:p>
          <a:endParaRPr lang="en-US"/>
        </a:p>
      </dgm:t>
    </dgm:pt>
    <dgm:pt modelId="{B1644162-F36F-44D6-85D0-BB8403323D75}" type="sibTrans" cxnId="{18CC3C98-2E39-4B7B-80A9-7A9DC7B70D7F}">
      <dgm:prSet/>
      <dgm:spPr/>
      <dgm:t>
        <a:bodyPr/>
        <a:lstStyle/>
        <a:p>
          <a:endParaRPr lang="en-US"/>
        </a:p>
      </dgm:t>
    </dgm:pt>
    <dgm:pt modelId="{DDE66344-B068-4FCA-A6D9-8603B54492B6}">
      <dgm:prSet phldrT="[Text]"/>
      <dgm:spPr/>
      <dgm:t>
        <a:bodyPr/>
        <a:lstStyle/>
        <a:p>
          <a:r>
            <a:rPr lang="en-US"/>
            <a:t>Assessment</a:t>
          </a:r>
        </a:p>
      </dgm:t>
    </dgm:pt>
    <dgm:pt modelId="{ED60BA83-C356-477D-BEB1-1CE252577E91}" type="parTrans" cxnId="{94405F0E-13EC-4F20-8BE7-58F7D874F2F0}">
      <dgm:prSet/>
      <dgm:spPr/>
      <dgm:t>
        <a:bodyPr/>
        <a:lstStyle/>
        <a:p>
          <a:endParaRPr lang="en-US"/>
        </a:p>
      </dgm:t>
    </dgm:pt>
    <dgm:pt modelId="{F6DD791D-4093-402D-9674-67267C2FC07A}" type="sibTrans" cxnId="{94405F0E-13EC-4F20-8BE7-58F7D874F2F0}">
      <dgm:prSet/>
      <dgm:spPr/>
      <dgm:t>
        <a:bodyPr/>
        <a:lstStyle/>
        <a:p>
          <a:endParaRPr lang="en-US"/>
        </a:p>
      </dgm:t>
    </dgm:pt>
    <dgm:pt modelId="{78698D47-F9CD-4551-BD83-EDFBD778DA9A}">
      <dgm:prSet phldrT="[Text]"/>
      <dgm:spPr/>
      <dgm:t>
        <a:bodyPr/>
        <a:lstStyle/>
        <a:p>
          <a:r>
            <a:rPr lang="en-US"/>
            <a:t>Choose a Topic/Theme</a:t>
          </a:r>
        </a:p>
      </dgm:t>
    </dgm:pt>
    <dgm:pt modelId="{834F07A7-0930-40DF-B556-480A90BBE576}" type="parTrans" cxnId="{31F1252C-B634-4621-9C0A-A19643E9949F}">
      <dgm:prSet/>
      <dgm:spPr/>
      <dgm:t>
        <a:bodyPr/>
        <a:lstStyle/>
        <a:p>
          <a:endParaRPr lang="en-US"/>
        </a:p>
      </dgm:t>
    </dgm:pt>
    <dgm:pt modelId="{A7E2E321-EF90-4122-B9DD-B397807FAD2C}" type="sibTrans" cxnId="{31F1252C-B634-4621-9C0A-A19643E9949F}">
      <dgm:prSet/>
      <dgm:spPr/>
      <dgm:t>
        <a:bodyPr/>
        <a:lstStyle/>
        <a:p>
          <a:endParaRPr lang="en-US"/>
        </a:p>
      </dgm:t>
    </dgm:pt>
    <dgm:pt modelId="{1D32253D-2CC3-4338-AD28-55AA25B45B89}">
      <dgm:prSet phldrT="[Text]"/>
      <dgm:spPr/>
      <dgm:t>
        <a:bodyPr/>
        <a:lstStyle/>
        <a:p>
          <a:r>
            <a:rPr lang="en-US"/>
            <a:t>Creating the lessons</a:t>
          </a:r>
        </a:p>
      </dgm:t>
    </dgm:pt>
    <dgm:pt modelId="{F66EA698-4FAB-45AC-AF9A-C6A6DE7198B7}" type="parTrans" cxnId="{586532DB-4659-4917-8E4E-7AAB1C3F98B2}">
      <dgm:prSet/>
      <dgm:spPr/>
      <dgm:t>
        <a:bodyPr/>
        <a:lstStyle/>
        <a:p>
          <a:endParaRPr lang="en-US"/>
        </a:p>
      </dgm:t>
    </dgm:pt>
    <dgm:pt modelId="{CA0A55DF-7FE3-43CE-8C03-70B2BF0048A3}" type="sibTrans" cxnId="{586532DB-4659-4917-8E4E-7AAB1C3F98B2}">
      <dgm:prSet/>
      <dgm:spPr/>
      <dgm:t>
        <a:bodyPr/>
        <a:lstStyle/>
        <a:p>
          <a:endParaRPr lang="en-US"/>
        </a:p>
      </dgm:t>
    </dgm:pt>
    <dgm:pt modelId="{1E2D2910-39AB-492B-B041-AEE3EC1292C9}">
      <dgm:prSet phldrT="[Text]"/>
      <dgm:spPr/>
      <dgm:t>
        <a:bodyPr/>
        <a:lstStyle/>
        <a:p>
          <a:r>
            <a:rPr lang="en-US"/>
            <a:t>Carrying out the lessons</a:t>
          </a:r>
        </a:p>
      </dgm:t>
    </dgm:pt>
    <dgm:pt modelId="{14961915-DB45-4DA9-BE6F-40EFB738591F}" type="parTrans" cxnId="{1DA51B15-742B-498C-8720-79C0C36FB71B}">
      <dgm:prSet/>
      <dgm:spPr/>
      <dgm:t>
        <a:bodyPr/>
        <a:lstStyle/>
        <a:p>
          <a:endParaRPr lang="en-US"/>
        </a:p>
      </dgm:t>
    </dgm:pt>
    <dgm:pt modelId="{FCD4058D-C416-4126-AF84-36549103CD42}" type="sibTrans" cxnId="{1DA51B15-742B-498C-8720-79C0C36FB71B}">
      <dgm:prSet/>
      <dgm:spPr/>
      <dgm:t>
        <a:bodyPr/>
        <a:lstStyle/>
        <a:p>
          <a:endParaRPr lang="en-US"/>
        </a:p>
      </dgm:t>
    </dgm:pt>
    <dgm:pt modelId="{D51C9F54-94F8-467D-BCED-4A80D3E36102}">
      <dgm:prSet/>
      <dgm:spPr/>
      <dgm:t>
        <a:bodyPr/>
        <a:lstStyle/>
        <a:p>
          <a:r>
            <a:rPr lang="en-US"/>
            <a:t>Final Product and Reflections</a:t>
          </a:r>
        </a:p>
      </dgm:t>
    </dgm:pt>
    <dgm:pt modelId="{269E8CA2-D1B2-400D-AA9D-8566314468F7}" type="parTrans" cxnId="{9E4C7715-4825-45E9-AE32-92F7428C0561}">
      <dgm:prSet/>
      <dgm:spPr/>
      <dgm:t>
        <a:bodyPr/>
        <a:lstStyle/>
        <a:p>
          <a:endParaRPr lang="en-US"/>
        </a:p>
      </dgm:t>
    </dgm:pt>
    <dgm:pt modelId="{797FE8FB-F92E-40B8-900A-B28317E50A9F}" type="sibTrans" cxnId="{9E4C7715-4825-45E9-AE32-92F7428C0561}">
      <dgm:prSet/>
      <dgm:spPr/>
      <dgm:t>
        <a:bodyPr/>
        <a:lstStyle/>
        <a:p>
          <a:endParaRPr lang="en-US"/>
        </a:p>
      </dgm:t>
    </dgm:pt>
    <dgm:pt modelId="{998FFFA2-D512-409E-A98A-D12AAC18C74D}" type="pres">
      <dgm:prSet presAssocID="{615E24F5-0252-4596-B1B8-02B4829864C1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BF71E47-0D2B-47C4-B92D-34F31F570C49}" type="pres">
      <dgm:prSet presAssocID="{FFAC96CE-87B0-4C03-9337-EF16AF98689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988B23-8624-49F8-9BA5-C39029D1CAF3}" type="pres">
      <dgm:prSet presAssocID="{B1644162-F36F-44D6-85D0-BB8403323D75}" presName="sibTrans" presStyleLbl="sibTrans2D1" presStyleIdx="0" presStyleCnt="5"/>
      <dgm:spPr/>
      <dgm:t>
        <a:bodyPr/>
        <a:lstStyle/>
        <a:p>
          <a:endParaRPr lang="en-US"/>
        </a:p>
      </dgm:t>
    </dgm:pt>
    <dgm:pt modelId="{D2A73ED2-DD31-4A5B-9867-EC0D6C3B7455}" type="pres">
      <dgm:prSet presAssocID="{B1644162-F36F-44D6-85D0-BB8403323D75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838E4F93-55E7-47D3-886E-5510B8E06D03}" type="pres">
      <dgm:prSet presAssocID="{DDE66344-B068-4FCA-A6D9-8603B54492B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C72C8B-C093-4725-9FC7-C46CDD68EDEE}" type="pres">
      <dgm:prSet presAssocID="{F6DD791D-4093-402D-9674-67267C2FC07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2B39CC21-8D75-4A3A-B7C0-E72E6A2078C7}" type="pres">
      <dgm:prSet presAssocID="{F6DD791D-4093-402D-9674-67267C2FC07A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3176F121-C421-4C16-A65A-A313D23C6A81}" type="pres">
      <dgm:prSet presAssocID="{78698D47-F9CD-4551-BD83-EDFBD778DA9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4B5D70-0018-4B78-A4D9-EBE4FD65AE26}" type="pres">
      <dgm:prSet presAssocID="{A7E2E321-EF90-4122-B9DD-B397807FAD2C}" presName="sibTrans" presStyleLbl="sibTrans2D1" presStyleIdx="2" presStyleCnt="5"/>
      <dgm:spPr/>
      <dgm:t>
        <a:bodyPr/>
        <a:lstStyle/>
        <a:p>
          <a:endParaRPr lang="en-US"/>
        </a:p>
      </dgm:t>
    </dgm:pt>
    <dgm:pt modelId="{CC368DE8-379E-4AA7-BD6D-3D3EAD5BA168}" type="pres">
      <dgm:prSet presAssocID="{A7E2E321-EF90-4122-B9DD-B397807FAD2C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8834E7B2-D9E6-4BDA-8069-50C828C396D4}" type="pres">
      <dgm:prSet presAssocID="{1D32253D-2CC3-4338-AD28-55AA25B45B8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47FCC1-6A5D-4276-A601-7948A996D6E2}" type="pres">
      <dgm:prSet presAssocID="{CA0A55DF-7FE3-43CE-8C03-70B2BF0048A3}" presName="sibTrans" presStyleLbl="sibTrans2D1" presStyleIdx="3" presStyleCnt="5"/>
      <dgm:spPr/>
      <dgm:t>
        <a:bodyPr/>
        <a:lstStyle/>
        <a:p>
          <a:endParaRPr lang="en-US"/>
        </a:p>
      </dgm:t>
    </dgm:pt>
    <dgm:pt modelId="{E2793FAF-5D81-4910-9A2B-9B76CC1F5880}" type="pres">
      <dgm:prSet presAssocID="{CA0A55DF-7FE3-43CE-8C03-70B2BF0048A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24FF4AB1-B0CB-41C2-B5DE-753974609B66}" type="pres">
      <dgm:prSet presAssocID="{1E2D2910-39AB-492B-B041-AEE3EC1292C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CD6B38-66A4-4F2C-91EF-53E0C7753395}" type="pres">
      <dgm:prSet presAssocID="{FCD4058D-C416-4126-AF84-36549103CD42}" presName="sibTrans" presStyleLbl="sibTrans2D1" presStyleIdx="4" presStyleCnt="5"/>
      <dgm:spPr/>
      <dgm:t>
        <a:bodyPr/>
        <a:lstStyle/>
        <a:p>
          <a:endParaRPr lang="en-US"/>
        </a:p>
      </dgm:t>
    </dgm:pt>
    <dgm:pt modelId="{1713B43B-AE2D-41D5-881F-E99BA3E91EAE}" type="pres">
      <dgm:prSet presAssocID="{FCD4058D-C416-4126-AF84-36549103CD42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8BDAA96C-E31E-4624-B66C-88C4DEAFAAAF}" type="pres">
      <dgm:prSet presAssocID="{D51C9F54-94F8-467D-BCED-4A80D3E3610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F1252C-B634-4621-9C0A-A19643E9949F}" srcId="{615E24F5-0252-4596-B1B8-02B4829864C1}" destId="{78698D47-F9CD-4551-BD83-EDFBD778DA9A}" srcOrd="2" destOrd="0" parTransId="{834F07A7-0930-40DF-B556-480A90BBE576}" sibTransId="{A7E2E321-EF90-4122-B9DD-B397807FAD2C}"/>
    <dgm:cxn modelId="{042EA434-2145-4204-A33B-C0025B973E12}" type="presOf" srcId="{615E24F5-0252-4596-B1B8-02B4829864C1}" destId="{998FFFA2-D512-409E-A98A-D12AAC18C74D}" srcOrd="0" destOrd="0" presId="urn:microsoft.com/office/officeart/2005/8/layout/process2"/>
    <dgm:cxn modelId="{593CE2F1-AF2F-48D4-BACD-814A3880460D}" type="presOf" srcId="{D51C9F54-94F8-467D-BCED-4A80D3E36102}" destId="{8BDAA96C-E31E-4624-B66C-88C4DEAFAAAF}" srcOrd="0" destOrd="0" presId="urn:microsoft.com/office/officeart/2005/8/layout/process2"/>
    <dgm:cxn modelId="{586532DB-4659-4917-8E4E-7AAB1C3F98B2}" srcId="{615E24F5-0252-4596-B1B8-02B4829864C1}" destId="{1D32253D-2CC3-4338-AD28-55AA25B45B89}" srcOrd="3" destOrd="0" parTransId="{F66EA698-4FAB-45AC-AF9A-C6A6DE7198B7}" sibTransId="{CA0A55DF-7FE3-43CE-8C03-70B2BF0048A3}"/>
    <dgm:cxn modelId="{A8B67933-252B-4BE3-9DCF-E0E1B38C239A}" type="presOf" srcId="{CA0A55DF-7FE3-43CE-8C03-70B2BF0048A3}" destId="{E2793FAF-5D81-4910-9A2B-9B76CC1F5880}" srcOrd="1" destOrd="0" presId="urn:microsoft.com/office/officeart/2005/8/layout/process2"/>
    <dgm:cxn modelId="{18CC3C98-2E39-4B7B-80A9-7A9DC7B70D7F}" srcId="{615E24F5-0252-4596-B1B8-02B4829864C1}" destId="{FFAC96CE-87B0-4C03-9337-EF16AF98689E}" srcOrd="0" destOrd="0" parTransId="{E2A3F4C5-4667-4DE2-B212-662DE32D1B1D}" sibTransId="{B1644162-F36F-44D6-85D0-BB8403323D75}"/>
    <dgm:cxn modelId="{08CDB5F8-0CA5-401D-9580-77F5A0166691}" type="presOf" srcId="{FCD4058D-C416-4126-AF84-36549103CD42}" destId="{6BCD6B38-66A4-4F2C-91EF-53E0C7753395}" srcOrd="0" destOrd="0" presId="urn:microsoft.com/office/officeart/2005/8/layout/process2"/>
    <dgm:cxn modelId="{536FC0DD-0D48-448A-91C8-9E29B60B808B}" type="presOf" srcId="{FCD4058D-C416-4126-AF84-36549103CD42}" destId="{1713B43B-AE2D-41D5-881F-E99BA3E91EAE}" srcOrd="1" destOrd="0" presId="urn:microsoft.com/office/officeart/2005/8/layout/process2"/>
    <dgm:cxn modelId="{94405F0E-13EC-4F20-8BE7-58F7D874F2F0}" srcId="{615E24F5-0252-4596-B1B8-02B4829864C1}" destId="{DDE66344-B068-4FCA-A6D9-8603B54492B6}" srcOrd="1" destOrd="0" parTransId="{ED60BA83-C356-477D-BEB1-1CE252577E91}" sibTransId="{F6DD791D-4093-402D-9674-67267C2FC07A}"/>
    <dgm:cxn modelId="{9ECAB248-4733-47F9-9A2D-67B300E98AEA}" type="presOf" srcId="{F6DD791D-4093-402D-9674-67267C2FC07A}" destId="{2B39CC21-8D75-4A3A-B7C0-E72E6A2078C7}" srcOrd="1" destOrd="0" presId="urn:microsoft.com/office/officeart/2005/8/layout/process2"/>
    <dgm:cxn modelId="{D7369072-C5F3-4ED7-9602-69A675357250}" type="presOf" srcId="{F6DD791D-4093-402D-9674-67267C2FC07A}" destId="{04C72C8B-C093-4725-9FC7-C46CDD68EDEE}" srcOrd="0" destOrd="0" presId="urn:microsoft.com/office/officeart/2005/8/layout/process2"/>
    <dgm:cxn modelId="{4B0CDC89-B583-4CFD-ABC5-B72E1651D68A}" type="presOf" srcId="{B1644162-F36F-44D6-85D0-BB8403323D75}" destId="{D2A73ED2-DD31-4A5B-9867-EC0D6C3B7455}" srcOrd="1" destOrd="0" presId="urn:microsoft.com/office/officeart/2005/8/layout/process2"/>
    <dgm:cxn modelId="{9E4C7715-4825-45E9-AE32-92F7428C0561}" srcId="{615E24F5-0252-4596-B1B8-02B4829864C1}" destId="{D51C9F54-94F8-467D-BCED-4A80D3E36102}" srcOrd="5" destOrd="0" parTransId="{269E8CA2-D1B2-400D-AA9D-8566314468F7}" sibTransId="{797FE8FB-F92E-40B8-900A-B28317E50A9F}"/>
    <dgm:cxn modelId="{E575DB8D-8260-401E-9B32-FEB07268A534}" type="presOf" srcId="{A7E2E321-EF90-4122-B9DD-B397807FAD2C}" destId="{E34B5D70-0018-4B78-A4D9-EBE4FD65AE26}" srcOrd="0" destOrd="0" presId="urn:microsoft.com/office/officeart/2005/8/layout/process2"/>
    <dgm:cxn modelId="{39ED6F32-F599-42ED-B8D3-9F62C0767B75}" type="presOf" srcId="{1E2D2910-39AB-492B-B041-AEE3EC1292C9}" destId="{24FF4AB1-B0CB-41C2-B5DE-753974609B66}" srcOrd="0" destOrd="0" presId="urn:microsoft.com/office/officeart/2005/8/layout/process2"/>
    <dgm:cxn modelId="{EAEE07FB-72D0-473A-A35E-FD3407E9B0FC}" type="presOf" srcId="{CA0A55DF-7FE3-43CE-8C03-70B2BF0048A3}" destId="{8747FCC1-6A5D-4276-A601-7948A996D6E2}" srcOrd="0" destOrd="0" presId="urn:microsoft.com/office/officeart/2005/8/layout/process2"/>
    <dgm:cxn modelId="{9EEC6171-08F8-4D47-935B-3D3658BE428C}" type="presOf" srcId="{78698D47-F9CD-4551-BD83-EDFBD778DA9A}" destId="{3176F121-C421-4C16-A65A-A313D23C6A81}" srcOrd="0" destOrd="0" presId="urn:microsoft.com/office/officeart/2005/8/layout/process2"/>
    <dgm:cxn modelId="{927E7A98-CB97-4FA4-B80F-11B616509689}" type="presOf" srcId="{DDE66344-B068-4FCA-A6D9-8603B54492B6}" destId="{838E4F93-55E7-47D3-886E-5510B8E06D03}" srcOrd="0" destOrd="0" presId="urn:microsoft.com/office/officeart/2005/8/layout/process2"/>
    <dgm:cxn modelId="{DFB85ACD-6C2D-4843-8DDF-95494BCAD3D0}" type="presOf" srcId="{1D32253D-2CC3-4338-AD28-55AA25B45B89}" destId="{8834E7B2-D9E6-4BDA-8069-50C828C396D4}" srcOrd="0" destOrd="0" presId="urn:microsoft.com/office/officeart/2005/8/layout/process2"/>
    <dgm:cxn modelId="{1DA51B15-742B-498C-8720-79C0C36FB71B}" srcId="{615E24F5-0252-4596-B1B8-02B4829864C1}" destId="{1E2D2910-39AB-492B-B041-AEE3EC1292C9}" srcOrd="4" destOrd="0" parTransId="{14961915-DB45-4DA9-BE6F-40EFB738591F}" sibTransId="{FCD4058D-C416-4126-AF84-36549103CD42}"/>
    <dgm:cxn modelId="{F6AA6C78-A477-41F1-9557-325E114EFAFC}" type="presOf" srcId="{A7E2E321-EF90-4122-B9DD-B397807FAD2C}" destId="{CC368DE8-379E-4AA7-BD6D-3D3EAD5BA168}" srcOrd="1" destOrd="0" presId="urn:microsoft.com/office/officeart/2005/8/layout/process2"/>
    <dgm:cxn modelId="{26A331BB-0417-49D8-896F-1114F99CE7F2}" type="presOf" srcId="{FFAC96CE-87B0-4C03-9337-EF16AF98689E}" destId="{CBF71E47-0D2B-47C4-B92D-34F31F570C49}" srcOrd="0" destOrd="0" presId="urn:microsoft.com/office/officeart/2005/8/layout/process2"/>
    <dgm:cxn modelId="{D79FDA2D-EEDB-4923-AF52-F4B3E204B0C6}" type="presOf" srcId="{B1644162-F36F-44D6-85D0-BB8403323D75}" destId="{FE988B23-8624-49F8-9BA5-C39029D1CAF3}" srcOrd="0" destOrd="0" presId="urn:microsoft.com/office/officeart/2005/8/layout/process2"/>
    <dgm:cxn modelId="{23C8D874-49A4-453C-AB7F-D97123392DDE}" type="presParOf" srcId="{998FFFA2-D512-409E-A98A-D12AAC18C74D}" destId="{CBF71E47-0D2B-47C4-B92D-34F31F570C49}" srcOrd="0" destOrd="0" presId="urn:microsoft.com/office/officeart/2005/8/layout/process2"/>
    <dgm:cxn modelId="{36BCF168-E6E8-4BB3-BEF7-219EDE8C8403}" type="presParOf" srcId="{998FFFA2-D512-409E-A98A-D12AAC18C74D}" destId="{FE988B23-8624-49F8-9BA5-C39029D1CAF3}" srcOrd="1" destOrd="0" presId="urn:microsoft.com/office/officeart/2005/8/layout/process2"/>
    <dgm:cxn modelId="{1456CA85-DAC8-4A90-995F-5A97F4763DA1}" type="presParOf" srcId="{FE988B23-8624-49F8-9BA5-C39029D1CAF3}" destId="{D2A73ED2-DD31-4A5B-9867-EC0D6C3B7455}" srcOrd="0" destOrd="0" presId="urn:microsoft.com/office/officeart/2005/8/layout/process2"/>
    <dgm:cxn modelId="{A338FEC9-3C39-42E0-BA39-53B8B20987CF}" type="presParOf" srcId="{998FFFA2-D512-409E-A98A-D12AAC18C74D}" destId="{838E4F93-55E7-47D3-886E-5510B8E06D03}" srcOrd="2" destOrd="0" presId="urn:microsoft.com/office/officeart/2005/8/layout/process2"/>
    <dgm:cxn modelId="{41B1703A-E20E-4233-86AA-51F98ACB7086}" type="presParOf" srcId="{998FFFA2-D512-409E-A98A-D12AAC18C74D}" destId="{04C72C8B-C093-4725-9FC7-C46CDD68EDEE}" srcOrd="3" destOrd="0" presId="urn:microsoft.com/office/officeart/2005/8/layout/process2"/>
    <dgm:cxn modelId="{C9839489-7BDE-4524-A2CC-7A64E281FF35}" type="presParOf" srcId="{04C72C8B-C093-4725-9FC7-C46CDD68EDEE}" destId="{2B39CC21-8D75-4A3A-B7C0-E72E6A2078C7}" srcOrd="0" destOrd="0" presId="urn:microsoft.com/office/officeart/2005/8/layout/process2"/>
    <dgm:cxn modelId="{E7B2F1B4-AD32-491E-B857-A040ADD29D95}" type="presParOf" srcId="{998FFFA2-D512-409E-A98A-D12AAC18C74D}" destId="{3176F121-C421-4C16-A65A-A313D23C6A81}" srcOrd="4" destOrd="0" presId="urn:microsoft.com/office/officeart/2005/8/layout/process2"/>
    <dgm:cxn modelId="{45A3ED54-1402-4F83-AEA2-6E118F444CAB}" type="presParOf" srcId="{998FFFA2-D512-409E-A98A-D12AAC18C74D}" destId="{E34B5D70-0018-4B78-A4D9-EBE4FD65AE26}" srcOrd="5" destOrd="0" presId="urn:microsoft.com/office/officeart/2005/8/layout/process2"/>
    <dgm:cxn modelId="{5DE15B5C-536B-41B1-AFCA-9198E28FF1A8}" type="presParOf" srcId="{E34B5D70-0018-4B78-A4D9-EBE4FD65AE26}" destId="{CC368DE8-379E-4AA7-BD6D-3D3EAD5BA168}" srcOrd="0" destOrd="0" presId="urn:microsoft.com/office/officeart/2005/8/layout/process2"/>
    <dgm:cxn modelId="{0E58CF10-A5BF-4C38-920A-7CC803F60754}" type="presParOf" srcId="{998FFFA2-D512-409E-A98A-D12AAC18C74D}" destId="{8834E7B2-D9E6-4BDA-8069-50C828C396D4}" srcOrd="6" destOrd="0" presId="urn:microsoft.com/office/officeart/2005/8/layout/process2"/>
    <dgm:cxn modelId="{27A12DF9-A082-464B-A933-7973BFD35B17}" type="presParOf" srcId="{998FFFA2-D512-409E-A98A-D12AAC18C74D}" destId="{8747FCC1-6A5D-4276-A601-7948A996D6E2}" srcOrd="7" destOrd="0" presId="urn:microsoft.com/office/officeart/2005/8/layout/process2"/>
    <dgm:cxn modelId="{B7C070FD-DEA2-4910-9764-C8863210ECED}" type="presParOf" srcId="{8747FCC1-6A5D-4276-A601-7948A996D6E2}" destId="{E2793FAF-5D81-4910-9A2B-9B76CC1F5880}" srcOrd="0" destOrd="0" presId="urn:microsoft.com/office/officeart/2005/8/layout/process2"/>
    <dgm:cxn modelId="{B23882CC-3292-4764-9ECA-BA6B5417B092}" type="presParOf" srcId="{998FFFA2-D512-409E-A98A-D12AAC18C74D}" destId="{24FF4AB1-B0CB-41C2-B5DE-753974609B66}" srcOrd="8" destOrd="0" presId="urn:microsoft.com/office/officeart/2005/8/layout/process2"/>
    <dgm:cxn modelId="{62650781-3074-4C76-B437-8E5B708733A5}" type="presParOf" srcId="{998FFFA2-D512-409E-A98A-D12AAC18C74D}" destId="{6BCD6B38-66A4-4F2C-91EF-53E0C7753395}" srcOrd="9" destOrd="0" presId="urn:microsoft.com/office/officeart/2005/8/layout/process2"/>
    <dgm:cxn modelId="{7565DCAE-FB3A-4F98-BD07-988A242DB635}" type="presParOf" srcId="{6BCD6B38-66A4-4F2C-91EF-53E0C7753395}" destId="{1713B43B-AE2D-41D5-881F-E99BA3E91EAE}" srcOrd="0" destOrd="0" presId="urn:microsoft.com/office/officeart/2005/8/layout/process2"/>
    <dgm:cxn modelId="{D60ECBF0-610A-4617-B724-870632F40A08}" type="presParOf" srcId="{998FFFA2-D512-409E-A98A-D12AAC18C74D}" destId="{8BDAA96C-E31E-4624-B66C-88C4DEAFAAAF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BF71E47-0D2B-47C4-B92D-34F31F570C49}">
      <dsp:nvSpPr>
        <dsp:cNvPr id="0" name=""/>
        <dsp:cNvSpPr/>
      </dsp:nvSpPr>
      <dsp:spPr>
        <a:xfrm>
          <a:off x="2159962" y="1488"/>
          <a:ext cx="995025" cy="4411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QEP Requirements</a:t>
          </a:r>
        </a:p>
      </dsp:txBody>
      <dsp:txXfrm>
        <a:off x="2159962" y="1488"/>
        <a:ext cx="995025" cy="441161"/>
      </dsp:txXfrm>
    </dsp:sp>
    <dsp:sp modelId="{FE988B23-8624-49F8-9BA5-C39029D1CAF3}">
      <dsp:nvSpPr>
        <dsp:cNvPr id="0" name=""/>
        <dsp:cNvSpPr/>
      </dsp:nvSpPr>
      <dsp:spPr>
        <a:xfrm rot="5400000">
          <a:off x="2574757" y="453679"/>
          <a:ext cx="165435" cy="198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574757" y="453679"/>
        <a:ext cx="165435" cy="198522"/>
      </dsp:txXfrm>
    </dsp:sp>
    <dsp:sp modelId="{838E4F93-55E7-47D3-886E-5510B8E06D03}">
      <dsp:nvSpPr>
        <dsp:cNvPr id="0" name=""/>
        <dsp:cNvSpPr/>
      </dsp:nvSpPr>
      <dsp:spPr>
        <a:xfrm>
          <a:off x="2159962" y="663231"/>
          <a:ext cx="995025" cy="441161"/>
        </a:xfrm>
        <a:prstGeom prst="roundRect">
          <a:avLst>
            <a:gd name="adj" fmla="val 10000"/>
          </a:avLst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Assessment</a:t>
          </a:r>
        </a:p>
      </dsp:txBody>
      <dsp:txXfrm>
        <a:off x="2159962" y="663231"/>
        <a:ext cx="995025" cy="441161"/>
      </dsp:txXfrm>
    </dsp:sp>
    <dsp:sp modelId="{04C72C8B-C093-4725-9FC7-C46CDD68EDEE}">
      <dsp:nvSpPr>
        <dsp:cNvPr id="0" name=""/>
        <dsp:cNvSpPr/>
      </dsp:nvSpPr>
      <dsp:spPr>
        <a:xfrm rot="5400000">
          <a:off x="2574757" y="1115421"/>
          <a:ext cx="165435" cy="198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574757" y="1115421"/>
        <a:ext cx="165435" cy="198522"/>
      </dsp:txXfrm>
    </dsp:sp>
    <dsp:sp modelId="{3176F121-C421-4C16-A65A-A313D23C6A81}">
      <dsp:nvSpPr>
        <dsp:cNvPr id="0" name=""/>
        <dsp:cNvSpPr/>
      </dsp:nvSpPr>
      <dsp:spPr>
        <a:xfrm>
          <a:off x="2159962" y="1324973"/>
          <a:ext cx="995025" cy="441161"/>
        </a:xfrm>
        <a:prstGeom prst="roundRect">
          <a:avLst>
            <a:gd name="adj" fmla="val 10000"/>
          </a:avLst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Choose a Topic/Theme</a:t>
          </a:r>
        </a:p>
      </dsp:txBody>
      <dsp:txXfrm>
        <a:off x="2159962" y="1324973"/>
        <a:ext cx="995025" cy="441161"/>
      </dsp:txXfrm>
    </dsp:sp>
    <dsp:sp modelId="{E34B5D70-0018-4B78-A4D9-EBE4FD65AE26}">
      <dsp:nvSpPr>
        <dsp:cNvPr id="0" name=""/>
        <dsp:cNvSpPr/>
      </dsp:nvSpPr>
      <dsp:spPr>
        <a:xfrm rot="5400000">
          <a:off x="2574757" y="1777163"/>
          <a:ext cx="165435" cy="198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574757" y="1777163"/>
        <a:ext cx="165435" cy="198522"/>
      </dsp:txXfrm>
    </dsp:sp>
    <dsp:sp modelId="{8834E7B2-D9E6-4BDA-8069-50C828C396D4}">
      <dsp:nvSpPr>
        <dsp:cNvPr id="0" name=""/>
        <dsp:cNvSpPr/>
      </dsp:nvSpPr>
      <dsp:spPr>
        <a:xfrm>
          <a:off x="2159962" y="1986715"/>
          <a:ext cx="995025" cy="441161"/>
        </a:xfrm>
        <a:prstGeom prst="roundRect">
          <a:avLst>
            <a:gd name="adj" fmla="val 10000"/>
          </a:avLst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Creating the lessons</a:t>
          </a:r>
        </a:p>
      </dsp:txBody>
      <dsp:txXfrm>
        <a:off x="2159962" y="1986715"/>
        <a:ext cx="995025" cy="441161"/>
      </dsp:txXfrm>
    </dsp:sp>
    <dsp:sp modelId="{8747FCC1-6A5D-4276-A601-7948A996D6E2}">
      <dsp:nvSpPr>
        <dsp:cNvPr id="0" name=""/>
        <dsp:cNvSpPr/>
      </dsp:nvSpPr>
      <dsp:spPr>
        <a:xfrm rot="5400000">
          <a:off x="2574757" y="2438905"/>
          <a:ext cx="165435" cy="198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574757" y="2438905"/>
        <a:ext cx="165435" cy="198522"/>
      </dsp:txXfrm>
    </dsp:sp>
    <dsp:sp modelId="{24FF4AB1-B0CB-41C2-B5DE-753974609B66}">
      <dsp:nvSpPr>
        <dsp:cNvPr id="0" name=""/>
        <dsp:cNvSpPr/>
      </dsp:nvSpPr>
      <dsp:spPr>
        <a:xfrm>
          <a:off x="2159962" y="2648457"/>
          <a:ext cx="995025" cy="441161"/>
        </a:xfrm>
        <a:prstGeom prst="roundRect">
          <a:avLst>
            <a:gd name="adj" fmla="val 10000"/>
          </a:avLst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Carrying out the lessons</a:t>
          </a:r>
        </a:p>
      </dsp:txBody>
      <dsp:txXfrm>
        <a:off x="2159962" y="2648457"/>
        <a:ext cx="995025" cy="441161"/>
      </dsp:txXfrm>
    </dsp:sp>
    <dsp:sp modelId="{6BCD6B38-66A4-4F2C-91EF-53E0C7753395}">
      <dsp:nvSpPr>
        <dsp:cNvPr id="0" name=""/>
        <dsp:cNvSpPr/>
      </dsp:nvSpPr>
      <dsp:spPr>
        <a:xfrm rot="5400000">
          <a:off x="2574757" y="3100648"/>
          <a:ext cx="165435" cy="198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574757" y="3100648"/>
        <a:ext cx="165435" cy="198522"/>
      </dsp:txXfrm>
    </dsp:sp>
    <dsp:sp modelId="{8BDAA96C-E31E-4624-B66C-88C4DEAFAAAF}">
      <dsp:nvSpPr>
        <dsp:cNvPr id="0" name=""/>
        <dsp:cNvSpPr/>
      </dsp:nvSpPr>
      <dsp:spPr>
        <a:xfrm>
          <a:off x="2159962" y="3310199"/>
          <a:ext cx="995025" cy="441161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Final Product and Reflections</a:t>
          </a:r>
        </a:p>
      </dsp:txBody>
      <dsp:txXfrm>
        <a:off x="2159962" y="3310199"/>
        <a:ext cx="995025" cy="4411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2012-02-17T19:38:00Z</dcterms:created>
  <dcterms:modified xsi:type="dcterms:W3CDTF">2012-02-17T19:40:00Z</dcterms:modified>
</cp:coreProperties>
</file>